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9878" w14:textId="77777777" w:rsidR="009B5947" w:rsidRDefault="009B5947" w:rsidP="00DD2D7E">
      <w:pPr>
        <w:spacing w:after="0" w:line="240" w:lineRule="auto"/>
        <w:contextualSpacing/>
      </w:pPr>
    </w:p>
    <w:p w14:paraId="25D97040" w14:textId="3D836E49" w:rsidR="004763B0" w:rsidRPr="004763B0" w:rsidRDefault="004763B0" w:rsidP="004763B0">
      <w:pPr>
        <w:spacing w:after="0" w:line="240" w:lineRule="auto"/>
        <w:contextualSpacing/>
        <w:jc w:val="center"/>
      </w:pPr>
      <w:r w:rsidRPr="004763B0">
        <w:drawing>
          <wp:inline distT="0" distB="0" distL="0" distR="0" wp14:anchorId="4B981E91" wp14:editId="63D6B0A1">
            <wp:extent cx="3759200" cy="1161095"/>
            <wp:effectExtent l="0" t="0" r="0" b="1270"/>
            <wp:docPr id="111442947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29475" name="Picture 1" descr="A black and white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8824" cy="1176422"/>
                    </a:xfrm>
                    <a:prstGeom prst="rect">
                      <a:avLst/>
                    </a:prstGeom>
                    <a:noFill/>
                    <a:ln>
                      <a:noFill/>
                    </a:ln>
                  </pic:spPr>
                </pic:pic>
              </a:graphicData>
            </a:graphic>
          </wp:inline>
        </w:drawing>
      </w:r>
    </w:p>
    <w:p w14:paraId="39F88A6A" w14:textId="77777777" w:rsidR="009B5947" w:rsidRDefault="009B5947" w:rsidP="00DD2D7E">
      <w:pPr>
        <w:spacing w:after="0" w:line="240" w:lineRule="auto"/>
        <w:contextualSpacing/>
      </w:pPr>
    </w:p>
    <w:p w14:paraId="2CE99700" w14:textId="77777777" w:rsidR="009B5947" w:rsidRDefault="009B5947" w:rsidP="00DD2D7E">
      <w:pPr>
        <w:spacing w:after="0" w:line="240" w:lineRule="auto"/>
        <w:contextualSpacing/>
      </w:pPr>
    </w:p>
    <w:p w14:paraId="3A641C7B" w14:textId="77777777" w:rsidR="004763B0" w:rsidRDefault="004763B0" w:rsidP="009B5947">
      <w:pPr>
        <w:spacing w:after="0" w:line="240" w:lineRule="auto"/>
        <w:contextualSpacing/>
        <w:jc w:val="center"/>
        <w:rPr>
          <w:b/>
          <w:bCs/>
          <w:u w:val="single"/>
        </w:rPr>
      </w:pPr>
    </w:p>
    <w:p w14:paraId="00B39519" w14:textId="575386B8" w:rsidR="00652E9A" w:rsidRPr="009B5947" w:rsidRDefault="00DD2D7E" w:rsidP="009B5947">
      <w:pPr>
        <w:spacing w:after="0" w:line="240" w:lineRule="auto"/>
        <w:contextualSpacing/>
        <w:jc w:val="center"/>
        <w:rPr>
          <w:b/>
          <w:bCs/>
          <w:u w:val="single"/>
        </w:rPr>
      </w:pPr>
      <w:r w:rsidRPr="009B5947">
        <w:rPr>
          <w:b/>
          <w:bCs/>
          <w:u w:val="single"/>
        </w:rPr>
        <w:t>Academic Policies and Procedures Manual</w:t>
      </w:r>
    </w:p>
    <w:p w14:paraId="648AB078" w14:textId="77777777" w:rsidR="00DD2D7E" w:rsidRDefault="00DD2D7E" w:rsidP="00DD2D7E">
      <w:pPr>
        <w:spacing w:after="0" w:line="240" w:lineRule="auto"/>
        <w:contextualSpacing/>
      </w:pPr>
    </w:p>
    <w:p w14:paraId="64027408" w14:textId="50C2626B" w:rsidR="00DD2D7E" w:rsidRDefault="00DD2D7E" w:rsidP="00DD2D7E">
      <w:pPr>
        <w:spacing w:after="0" w:line="240" w:lineRule="auto"/>
        <w:contextualSpacing/>
      </w:pPr>
      <w:r>
        <w:t>The School of Medicine Academic Policies and Procedures Manual is the document that defines the operational policies of the School of Medicine, including academic and professional expectations and requirements.  The expectation is that all students and faculty are familiar with the document and understand their responsibilities related to adherence.</w:t>
      </w:r>
    </w:p>
    <w:p w14:paraId="47BDBD31" w14:textId="77777777" w:rsidR="00DD2D7E" w:rsidRDefault="00DD2D7E" w:rsidP="00DD2D7E">
      <w:pPr>
        <w:spacing w:after="0" w:line="240" w:lineRule="auto"/>
        <w:contextualSpacing/>
      </w:pPr>
    </w:p>
    <w:p w14:paraId="5F31D57F" w14:textId="7AC3A262" w:rsidR="00DD2D7E" w:rsidRDefault="00DD2D7E" w:rsidP="00DD2D7E">
      <w:pPr>
        <w:spacing w:after="0" w:line="240" w:lineRule="auto"/>
        <w:contextualSpacing/>
      </w:pPr>
      <w:r>
        <w:t>The full manual is available at:</w:t>
      </w:r>
    </w:p>
    <w:p w14:paraId="6EF6D6ED" w14:textId="722B254A" w:rsidR="00DD2D7E" w:rsidRDefault="00DD2D7E" w:rsidP="00DD2D7E">
      <w:pPr>
        <w:spacing w:after="0" w:line="240" w:lineRule="auto"/>
        <w:contextualSpacing/>
      </w:pPr>
      <w:r w:rsidRPr="00DD2D7E">
        <w:t>https://medicine.media.uconn.edu/wp-content/uploads/sites/1392/2024/08/2024-25-APP-Manual-FINAL-8.8.24.pdf</w:t>
      </w:r>
    </w:p>
    <w:p w14:paraId="13691170" w14:textId="77777777" w:rsidR="00DD2D7E" w:rsidRDefault="00DD2D7E" w:rsidP="00DD2D7E">
      <w:pPr>
        <w:spacing w:after="0" w:line="240" w:lineRule="auto"/>
        <w:contextualSpacing/>
      </w:pPr>
    </w:p>
    <w:p w14:paraId="2F7A7F9C" w14:textId="77777777" w:rsidR="00DD2D7E" w:rsidRDefault="00DD2D7E" w:rsidP="00DD2D7E">
      <w:pPr>
        <w:spacing w:after="0" w:line="240" w:lineRule="auto"/>
        <w:contextualSpacing/>
      </w:pPr>
    </w:p>
    <w:p w14:paraId="3D54C4ED" w14:textId="77777777" w:rsidR="00F7525F" w:rsidRDefault="00DD2D7E" w:rsidP="00DD2D7E">
      <w:pPr>
        <w:spacing w:after="0" w:line="240" w:lineRule="auto"/>
        <w:contextualSpacing/>
      </w:pPr>
      <w:r>
        <w:t xml:space="preserve">I, </w:t>
      </w:r>
      <w:sdt>
        <w:sdtPr>
          <w:id w:val="1903565901"/>
          <w:placeholder>
            <w:docPart w:val="DefaultPlaceholder_-1854013440"/>
          </w:placeholder>
          <w:showingPlcHdr/>
          <w:text/>
        </w:sdtPr>
        <w:sdtContent>
          <w:r w:rsidR="001410D6" w:rsidRPr="00F46EE9">
            <w:rPr>
              <w:rStyle w:val="PlaceholderText"/>
            </w:rPr>
            <w:t>Click or tap here to enter text.</w:t>
          </w:r>
        </w:sdtContent>
      </w:sdt>
      <w:r w:rsidR="001410D6">
        <w:t xml:space="preserve"> </w:t>
      </w:r>
    </w:p>
    <w:p w14:paraId="1CD3838A" w14:textId="4434EC29" w:rsidR="00DD2D7E" w:rsidRDefault="00DD2D7E" w:rsidP="00DD2D7E">
      <w:pPr>
        <w:spacing w:after="0" w:line="240" w:lineRule="auto"/>
        <w:contextualSpacing/>
      </w:pPr>
      <w:proofErr w:type="gramStart"/>
      <w:r>
        <w:t>acknowledge</w:t>
      </w:r>
      <w:proofErr w:type="gramEnd"/>
      <w:r>
        <w:t xml:space="preserve"> that I am aware of </w:t>
      </w:r>
      <w:proofErr w:type="gramStart"/>
      <w:r>
        <w:t>content</w:t>
      </w:r>
      <w:proofErr w:type="gramEnd"/>
      <w:r>
        <w:t xml:space="preserve"> of the Academic Policies and Procedures manual, and that I am responsible </w:t>
      </w:r>
      <w:proofErr w:type="gramStart"/>
      <w:r>
        <w:t>to adhere</w:t>
      </w:r>
      <w:proofErr w:type="gramEnd"/>
      <w:r>
        <w:t xml:space="preserve"> to all policies.</w:t>
      </w:r>
    </w:p>
    <w:p w14:paraId="298F3720" w14:textId="77777777" w:rsidR="00DD2D7E" w:rsidRDefault="00DD2D7E" w:rsidP="00DD2D7E">
      <w:pPr>
        <w:spacing w:after="0" w:line="240" w:lineRule="auto"/>
        <w:contextualSpacing/>
      </w:pPr>
    </w:p>
    <w:p w14:paraId="7355D969" w14:textId="77777777" w:rsidR="005F29F7" w:rsidRDefault="005F29F7" w:rsidP="00DD2D7E">
      <w:pPr>
        <w:spacing w:after="0" w:line="240" w:lineRule="auto"/>
        <w:contextualSpacing/>
      </w:pPr>
    </w:p>
    <w:p w14:paraId="7A9E5F73" w14:textId="58D82609" w:rsidR="00DD2D7E" w:rsidRDefault="00DD2D7E" w:rsidP="00DD2D7E">
      <w:pPr>
        <w:spacing w:after="0" w:line="240" w:lineRule="auto"/>
        <w:contextualSpacing/>
      </w:pPr>
      <w:r>
        <w:t>Signature:</w:t>
      </w:r>
      <w:r w:rsidR="001410D6">
        <w:t xml:space="preserve"> </w:t>
      </w:r>
      <w:sdt>
        <w:sdtPr>
          <w:id w:val="1979642490"/>
          <w:placeholder>
            <w:docPart w:val="DefaultPlaceholder_-1854013440"/>
          </w:placeholder>
          <w:showingPlcHdr/>
          <w:text/>
        </w:sdtPr>
        <w:sdtContent>
          <w:r w:rsidR="001410D6" w:rsidRPr="00F46EE9">
            <w:rPr>
              <w:rStyle w:val="PlaceholderText"/>
            </w:rPr>
            <w:t>Click or tap here to enter text.</w:t>
          </w:r>
        </w:sdtContent>
      </w:sdt>
    </w:p>
    <w:p w14:paraId="7AE6DA83" w14:textId="77777777" w:rsidR="00676564" w:rsidRDefault="00676564" w:rsidP="00DD2D7E">
      <w:pPr>
        <w:spacing w:after="0" w:line="240" w:lineRule="auto"/>
        <w:contextualSpacing/>
      </w:pPr>
    </w:p>
    <w:p w14:paraId="1EE4379E" w14:textId="77777777" w:rsidR="00F7525F" w:rsidRDefault="00F7525F" w:rsidP="00DD2D7E">
      <w:pPr>
        <w:spacing w:after="0" w:line="240" w:lineRule="auto"/>
        <w:contextualSpacing/>
      </w:pPr>
    </w:p>
    <w:p w14:paraId="4F508274" w14:textId="411A2F90" w:rsidR="00DD2D7E" w:rsidRDefault="00DD2D7E" w:rsidP="00DD2D7E">
      <w:pPr>
        <w:spacing w:after="0" w:line="240" w:lineRule="auto"/>
        <w:contextualSpacing/>
      </w:pPr>
      <w:r>
        <w:t>Date:</w:t>
      </w:r>
      <w:r w:rsidR="001410D6">
        <w:t xml:space="preserve"> </w:t>
      </w:r>
      <w:sdt>
        <w:sdtPr>
          <w:id w:val="995000504"/>
          <w:placeholder>
            <w:docPart w:val="DefaultPlaceholder_-1854013440"/>
          </w:placeholder>
          <w:showingPlcHdr/>
          <w:text/>
        </w:sdtPr>
        <w:sdtContent>
          <w:r w:rsidR="001410D6" w:rsidRPr="00F46EE9">
            <w:rPr>
              <w:rStyle w:val="PlaceholderText"/>
            </w:rPr>
            <w:t>Click or tap here to enter text.</w:t>
          </w:r>
        </w:sdtContent>
      </w:sdt>
    </w:p>
    <w:sectPr w:rsidR="00DD2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564F4"/>
    <w:multiLevelType w:val="hybridMultilevel"/>
    <w:tmpl w:val="4B7C4BCE"/>
    <w:lvl w:ilvl="0" w:tplc="C7F21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19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7E"/>
    <w:rsid w:val="00056C87"/>
    <w:rsid w:val="0012272A"/>
    <w:rsid w:val="001410D6"/>
    <w:rsid w:val="00343B85"/>
    <w:rsid w:val="004763B0"/>
    <w:rsid w:val="005F29F7"/>
    <w:rsid w:val="00652E9A"/>
    <w:rsid w:val="00676564"/>
    <w:rsid w:val="006D649F"/>
    <w:rsid w:val="00755DF2"/>
    <w:rsid w:val="009A375D"/>
    <w:rsid w:val="009B5947"/>
    <w:rsid w:val="00DD2D7E"/>
    <w:rsid w:val="00F7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BFED"/>
  <w15:chartTrackingRefBased/>
  <w15:docId w15:val="{15308600-B7FD-4F99-94A2-5C03C517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D7E"/>
    <w:rPr>
      <w:rFonts w:eastAsiaTheme="majorEastAsia" w:cstheme="majorBidi"/>
      <w:color w:val="272727" w:themeColor="text1" w:themeTint="D8"/>
    </w:rPr>
  </w:style>
  <w:style w:type="paragraph" w:styleId="Title">
    <w:name w:val="Title"/>
    <w:basedOn w:val="Normal"/>
    <w:next w:val="Normal"/>
    <w:link w:val="TitleChar"/>
    <w:uiPriority w:val="10"/>
    <w:qFormat/>
    <w:rsid w:val="00DD2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D7E"/>
    <w:pPr>
      <w:spacing w:before="160"/>
      <w:jc w:val="center"/>
    </w:pPr>
    <w:rPr>
      <w:i/>
      <w:iCs/>
      <w:color w:val="404040" w:themeColor="text1" w:themeTint="BF"/>
    </w:rPr>
  </w:style>
  <w:style w:type="character" w:customStyle="1" w:styleId="QuoteChar">
    <w:name w:val="Quote Char"/>
    <w:basedOn w:val="DefaultParagraphFont"/>
    <w:link w:val="Quote"/>
    <w:uiPriority w:val="29"/>
    <w:rsid w:val="00DD2D7E"/>
    <w:rPr>
      <w:i/>
      <w:iCs/>
      <w:color w:val="404040" w:themeColor="text1" w:themeTint="BF"/>
    </w:rPr>
  </w:style>
  <w:style w:type="paragraph" w:styleId="ListParagraph">
    <w:name w:val="List Paragraph"/>
    <w:basedOn w:val="Normal"/>
    <w:uiPriority w:val="34"/>
    <w:qFormat/>
    <w:rsid w:val="00DD2D7E"/>
    <w:pPr>
      <w:ind w:left="720"/>
      <w:contextualSpacing/>
    </w:pPr>
  </w:style>
  <w:style w:type="character" w:styleId="IntenseEmphasis">
    <w:name w:val="Intense Emphasis"/>
    <w:basedOn w:val="DefaultParagraphFont"/>
    <w:uiPriority w:val="21"/>
    <w:qFormat/>
    <w:rsid w:val="00DD2D7E"/>
    <w:rPr>
      <w:i/>
      <w:iCs/>
      <w:color w:val="0F4761" w:themeColor="accent1" w:themeShade="BF"/>
    </w:rPr>
  </w:style>
  <w:style w:type="paragraph" w:styleId="IntenseQuote">
    <w:name w:val="Intense Quote"/>
    <w:basedOn w:val="Normal"/>
    <w:next w:val="Normal"/>
    <w:link w:val="IntenseQuoteChar"/>
    <w:uiPriority w:val="30"/>
    <w:qFormat/>
    <w:rsid w:val="00DD2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D7E"/>
    <w:rPr>
      <w:i/>
      <w:iCs/>
      <w:color w:val="0F4761" w:themeColor="accent1" w:themeShade="BF"/>
    </w:rPr>
  </w:style>
  <w:style w:type="character" w:styleId="IntenseReference">
    <w:name w:val="Intense Reference"/>
    <w:basedOn w:val="DefaultParagraphFont"/>
    <w:uiPriority w:val="32"/>
    <w:qFormat/>
    <w:rsid w:val="00DD2D7E"/>
    <w:rPr>
      <w:b/>
      <w:bCs/>
      <w:smallCaps/>
      <w:color w:val="0F4761" w:themeColor="accent1" w:themeShade="BF"/>
      <w:spacing w:val="5"/>
    </w:rPr>
  </w:style>
  <w:style w:type="character" w:styleId="Hyperlink">
    <w:name w:val="Hyperlink"/>
    <w:basedOn w:val="DefaultParagraphFont"/>
    <w:uiPriority w:val="99"/>
    <w:unhideWhenUsed/>
    <w:rsid w:val="00DD2D7E"/>
    <w:rPr>
      <w:color w:val="467886" w:themeColor="hyperlink"/>
      <w:u w:val="single"/>
    </w:rPr>
  </w:style>
  <w:style w:type="character" w:styleId="UnresolvedMention">
    <w:name w:val="Unresolved Mention"/>
    <w:basedOn w:val="DefaultParagraphFont"/>
    <w:uiPriority w:val="99"/>
    <w:semiHidden/>
    <w:unhideWhenUsed/>
    <w:rsid w:val="00DD2D7E"/>
    <w:rPr>
      <w:color w:val="605E5C"/>
      <w:shd w:val="clear" w:color="auto" w:fill="E1DFDD"/>
    </w:rPr>
  </w:style>
  <w:style w:type="character" w:styleId="PlaceholderText">
    <w:name w:val="Placeholder Text"/>
    <w:basedOn w:val="DefaultParagraphFont"/>
    <w:uiPriority w:val="99"/>
    <w:semiHidden/>
    <w:rsid w:val="009A37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471606">
      <w:bodyDiv w:val="1"/>
      <w:marLeft w:val="0"/>
      <w:marRight w:val="0"/>
      <w:marTop w:val="0"/>
      <w:marBottom w:val="0"/>
      <w:divBdr>
        <w:top w:val="none" w:sz="0" w:space="0" w:color="auto"/>
        <w:left w:val="none" w:sz="0" w:space="0" w:color="auto"/>
        <w:bottom w:val="none" w:sz="0" w:space="0" w:color="auto"/>
        <w:right w:val="none" w:sz="0" w:space="0" w:color="auto"/>
      </w:divBdr>
    </w:div>
    <w:div w:id="16515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D88DCB3-C3F0-46BF-A593-CFB9B12DAC61}"/>
      </w:docPartPr>
      <w:docPartBody>
        <w:p w:rsidR="001566B8" w:rsidRDefault="001566B8">
          <w:r w:rsidRPr="00F46E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B8"/>
    <w:rsid w:val="00056C87"/>
    <w:rsid w:val="0015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6B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121</Words>
  <Characters>691</Characters>
  <Application>Microsoft Office Word</Application>
  <DocSecurity>0</DocSecurity>
  <Lines>5</Lines>
  <Paragraphs>1</Paragraphs>
  <ScaleCrop>false</ScaleCrop>
  <Company>UCONN Health</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Burns,Carla</dc:creator>
  <cp:keywords/>
  <dc:description/>
  <cp:lastModifiedBy>Burns,Carla</cp:lastModifiedBy>
  <cp:revision>9</cp:revision>
  <dcterms:created xsi:type="dcterms:W3CDTF">2025-08-05T18:55:00Z</dcterms:created>
  <dcterms:modified xsi:type="dcterms:W3CDTF">2025-08-05T19:14:00Z</dcterms:modified>
</cp:coreProperties>
</file>